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5C5C2D" w:rsidRDefault="005C5C2D" w:rsidP="005C5C2D">
      <w:pPr>
        <w:jc w:val="center"/>
        <w:rPr>
          <w:rFonts w:ascii="Times New Roman" w:hAnsi="Times New Roman" w:cs="Times New Roman"/>
          <w:sz w:val="28"/>
          <w:szCs w:val="28"/>
          <w:lang w:val="ro-MD"/>
        </w:rPr>
      </w:pPr>
      <w:bookmarkStart w:id="0" w:name="_GoBack"/>
      <w:bookmarkEnd w:id="0"/>
    </w:p>
    <w:p w:rsidR="005C5C2D" w:rsidRDefault="005C5C2D" w:rsidP="005C5C2D">
      <w:pPr>
        <w:jc w:val="center"/>
        <w:rPr>
          <w:rFonts w:ascii="Times New Roman" w:hAnsi="Times New Roman" w:cs="Times New Roman"/>
          <w:sz w:val="28"/>
          <w:szCs w:val="28"/>
          <w:lang w:val="ro-MD"/>
        </w:rPr>
      </w:pPr>
    </w:p>
    <w:p w:rsidR="00800DAB" w:rsidRPr="005C5C2D" w:rsidRDefault="005C5C2D" w:rsidP="005C5C2D">
      <w:pPr>
        <w:jc w:val="center"/>
        <w:rPr>
          <w:rFonts w:ascii="Times New Roman" w:hAnsi="Times New Roman" w:cs="Times New Roman"/>
          <w:sz w:val="28"/>
          <w:szCs w:val="28"/>
          <w:lang w:val="ro-MD"/>
        </w:rPr>
      </w:pPr>
      <w:r w:rsidRPr="005C5C2D">
        <w:rPr>
          <w:rFonts w:ascii="Times New Roman" w:hAnsi="Times New Roman" w:cs="Times New Roman"/>
          <w:sz w:val="28"/>
          <w:szCs w:val="28"/>
          <w:lang w:val="ro-MD"/>
        </w:rPr>
        <w:t xml:space="preserve">LISTA DOCUMENTELOR CONFIRMATIVE SUPLIMENTARE </w:t>
      </w:r>
    </w:p>
    <w:p w:rsidR="005C5C2D" w:rsidRPr="005C5C2D" w:rsidRDefault="005C5C2D" w:rsidP="005C5C2D">
      <w:pPr>
        <w:jc w:val="center"/>
        <w:rPr>
          <w:rFonts w:ascii="Times New Roman" w:hAnsi="Times New Roman" w:cs="Times New Roman"/>
          <w:sz w:val="28"/>
          <w:szCs w:val="28"/>
          <w:lang w:val="ro-MD"/>
        </w:rPr>
      </w:pPr>
      <w:r w:rsidRPr="005C5C2D">
        <w:rPr>
          <w:rFonts w:ascii="Times New Roman" w:hAnsi="Times New Roman" w:cs="Times New Roman"/>
          <w:sz w:val="28"/>
          <w:szCs w:val="28"/>
          <w:lang w:val="ro-MD"/>
        </w:rPr>
        <w:t>Care vor fi anexate obligatoriu la oferta comercială</w:t>
      </w:r>
    </w:p>
    <w:p w:rsidR="005C5C2D" w:rsidRPr="005C5C2D" w:rsidRDefault="005C5C2D" w:rsidP="005C5C2D">
      <w:pPr>
        <w:jc w:val="center"/>
        <w:rPr>
          <w:rFonts w:ascii="Times New Roman" w:hAnsi="Times New Roman" w:cs="Times New Roman"/>
          <w:sz w:val="28"/>
          <w:szCs w:val="28"/>
          <w:lang w:val="ro-MD"/>
        </w:rPr>
      </w:pPr>
    </w:p>
    <w:p w:rsidR="005C5C2D" w:rsidRPr="005C5C2D" w:rsidRDefault="00B076F9" w:rsidP="005C5C2D">
      <w:pPr>
        <w:pStyle w:val="NormalWeb"/>
        <w:shd w:val="clear" w:color="auto" w:fill="FFFFFF"/>
        <w:spacing w:before="0" w:beforeAutospacing="0" w:after="0" w:afterAutospacing="0" w:line="276" w:lineRule="auto"/>
        <w:ind w:left="426" w:hanging="426"/>
        <w:jc w:val="both"/>
        <w:rPr>
          <w:color w:val="333333"/>
          <w:sz w:val="28"/>
          <w:szCs w:val="28"/>
          <w:lang w:val="en-US"/>
        </w:rPr>
      </w:pPr>
      <w:r>
        <w:rPr>
          <w:color w:val="333333"/>
          <w:sz w:val="28"/>
          <w:szCs w:val="28"/>
          <w:lang w:val="en-US"/>
        </w:rPr>
        <w:t>1) E</w:t>
      </w:r>
      <w:r w:rsidR="005C5C2D" w:rsidRPr="005C5C2D">
        <w:rPr>
          <w:color w:val="333333"/>
          <w:sz w:val="28"/>
          <w:szCs w:val="28"/>
          <w:lang w:val="en-US"/>
        </w:rPr>
        <w:t>xtrasul din Registrul de stat al persoanelor juridice, licența, autorizația de funcționare, alte acte permisive;</w:t>
      </w:r>
    </w:p>
    <w:p w:rsidR="005C5C2D" w:rsidRPr="00B076F9" w:rsidRDefault="00B076F9" w:rsidP="005C5C2D">
      <w:pPr>
        <w:pStyle w:val="NormalWeb"/>
        <w:shd w:val="clear" w:color="auto" w:fill="FFFFFF"/>
        <w:spacing w:before="0" w:beforeAutospacing="0" w:after="0" w:afterAutospacing="0" w:line="276" w:lineRule="auto"/>
        <w:ind w:left="426" w:hanging="426"/>
        <w:jc w:val="both"/>
        <w:rPr>
          <w:color w:val="333333"/>
          <w:sz w:val="28"/>
          <w:szCs w:val="28"/>
          <w:lang w:val="en-GB"/>
        </w:rPr>
      </w:pPr>
      <w:r>
        <w:rPr>
          <w:color w:val="333333"/>
          <w:sz w:val="28"/>
          <w:szCs w:val="28"/>
          <w:lang w:val="en-US"/>
        </w:rPr>
        <w:t>2) D</w:t>
      </w:r>
      <w:r w:rsidR="005C5C2D" w:rsidRPr="005C5C2D">
        <w:rPr>
          <w:color w:val="333333"/>
          <w:sz w:val="28"/>
          <w:szCs w:val="28"/>
          <w:lang w:val="en-US"/>
        </w:rPr>
        <w:t>ovada asigurării cu autocar de bază și de rezervă în condiții tehnice bune, adaptat satisfacerii necesității ÎS „MoldATSA”</w:t>
      </w:r>
      <w:r>
        <w:rPr>
          <w:color w:val="333333"/>
          <w:sz w:val="28"/>
          <w:szCs w:val="28"/>
          <w:lang w:val="en-US"/>
        </w:rPr>
        <w:t>;</w:t>
      </w:r>
    </w:p>
    <w:p w:rsidR="005C5C2D" w:rsidRPr="005C5C2D" w:rsidRDefault="00B076F9" w:rsidP="005C5C2D">
      <w:pPr>
        <w:pStyle w:val="NormalWeb"/>
        <w:shd w:val="clear" w:color="auto" w:fill="FFFFFF"/>
        <w:spacing w:before="0" w:beforeAutospacing="0" w:after="0" w:afterAutospacing="0" w:line="276" w:lineRule="auto"/>
        <w:ind w:left="426" w:hanging="426"/>
        <w:jc w:val="both"/>
        <w:rPr>
          <w:color w:val="333333"/>
          <w:sz w:val="28"/>
          <w:szCs w:val="28"/>
          <w:lang w:val="en-US"/>
        </w:rPr>
      </w:pPr>
      <w:r>
        <w:rPr>
          <w:color w:val="333333"/>
          <w:sz w:val="28"/>
          <w:szCs w:val="28"/>
          <w:lang w:val="en-US"/>
        </w:rPr>
        <w:t>3) D</w:t>
      </w:r>
      <w:r w:rsidR="005C5C2D" w:rsidRPr="005C5C2D">
        <w:rPr>
          <w:color w:val="333333"/>
          <w:sz w:val="28"/>
          <w:szCs w:val="28"/>
          <w:lang w:val="en-US"/>
        </w:rPr>
        <w:t>ovada asigurării cu personal necesar care să garanteze realizarea contractului de achiziție;</w:t>
      </w:r>
    </w:p>
    <w:p w:rsidR="005C5C2D" w:rsidRDefault="00B076F9" w:rsidP="005C5C2D">
      <w:pPr>
        <w:pStyle w:val="NormalWeb"/>
        <w:shd w:val="clear" w:color="auto" w:fill="FFFFFF"/>
        <w:spacing w:before="0" w:beforeAutospacing="0" w:after="0" w:afterAutospacing="0" w:line="276" w:lineRule="auto"/>
        <w:ind w:left="426" w:hanging="426"/>
        <w:jc w:val="both"/>
        <w:rPr>
          <w:color w:val="333333"/>
          <w:sz w:val="28"/>
          <w:szCs w:val="28"/>
          <w:lang w:val="en-US"/>
        </w:rPr>
      </w:pPr>
      <w:r>
        <w:rPr>
          <w:color w:val="333333"/>
          <w:sz w:val="28"/>
          <w:szCs w:val="28"/>
          <w:lang w:val="en-US"/>
        </w:rPr>
        <w:t>4) A</w:t>
      </w:r>
      <w:r w:rsidR="005C5C2D" w:rsidRPr="005C5C2D">
        <w:rPr>
          <w:color w:val="333333"/>
          <w:sz w:val="28"/>
          <w:szCs w:val="28"/>
          <w:lang w:val="en-US"/>
        </w:rPr>
        <w:t>ctele ce confirmă să nu fie insolvabil sau activitățile lor să nu fie suspendate</w:t>
      </w:r>
      <w:r w:rsidR="006455E7">
        <w:rPr>
          <w:color w:val="333333"/>
          <w:sz w:val="28"/>
          <w:szCs w:val="28"/>
          <w:lang w:val="en-US"/>
        </w:rPr>
        <w:t>;</w:t>
      </w:r>
    </w:p>
    <w:p w:rsidR="006455E7" w:rsidRPr="006455E7" w:rsidRDefault="006455E7" w:rsidP="005C5C2D">
      <w:pPr>
        <w:pStyle w:val="NormalWeb"/>
        <w:shd w:val="clear" w:color="auto" w:fill="FFFFFF"/>
        <w:spacing w:before="0" w:beforeAutospacing="0" w:after="0" w:afterAutospacing="0" w:line="276" w:lineRule="auto"/>
        <w:ind w:left="426" w:hanging="426"/>
        <w:jc w:val="both"/>
        <w:rPr>
          <w:color w:val="333333"/>
          <w:sz w:val="28"/>
          <w:szCs w:val="28"/>
          <w:lang w:val="en-US"/>
        </w:rPr>
      </w:pPr>
      <w:r>
        <w:rPr>
          <w:color w:val="333333"/>
          <w:sz w:val="28"/>
          <w:szCs w:val="28"/>
          <w:lang w:val="en-US"/>
        </w:rPr>
        <w:t>5</w:t>
      </w:r>
      <w:r w:rsidRPr="006455E7">
        <w:rPr>
          <w:color w:val="333333"/>
          <w:sz w:val="28"/>
          <w:szCs w:val="28"/>
          <w:lang w:val="en-US"/>
        </w:rPr>
        <w:t xml:space="preserve">) </w:t>
      </w:r>
      <w:r w:rsidR="00B076F9">
        <w:rPr>
          <w:color w:val="333333"/>
          <w:sz w:val="28"/>
          <w:szCs w:val="28"/>
          <w:lang w:val="en-US"/>
        </w:rPr>
        <w:t>C</w:t>
      </w:r>
      <w:r w:rsidRPr="006455E7">
        <w:rPr>
          <w:color w:val="333333"/>
          <w:sz w:val="28"/>
          <w:szCs w:val="28"/>
          <w:shd w:val="clear" w:color="auto" w:fill="FFFFFF"/>
          <w:lang w:val="en-US"/>
        </w:rPr>
        <w:t>ertificat de înregistrare a subiectului impunerii la TVA, după caz.</w:t>
      </w:r>
    </w:p>
    <w:p w:rsidR="005C5C2D" w:rsidRPr="005C5C2D" w:rsidRDefault="005C5C2D" w:rsidP="005C5C2D">
      <w:pPr>
        <w:jc w:val="center"/>
        <w:rPr>
          <w:rFonts w:ascii="Times New Roman" w:hAnsi="Times New Roman" w:cs="Times New Roman"/>
          <w:sz w:val="28"/>
          <w:szCs w:val="28"/>
          <w:lang w:val="en-US"/>
        </w:rPr>
      </w:pPr>
    </w:p>
    <w:sectPr w:rsidR="005C5C2D" w:rsidRPr="005C5C2D" w:rsidSect="0008249A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D252D6" w:rsidRDefault="00D252D6" w:rsidP="005C5C2D">
      <w:pPr>
        <w:spacing w:after="0" w:line="240" w:lineRule="auto"/>
      </w:pPr>
      <w:r>
        <w:separator/>
      </w:r>
    </w:p>
  </w:endnote>
  <w:endnote w:type="continuationSeparator" w:id="0">
    <w:p w:rsidR="00D252D6" w:rsidRDefault="00D252D6" w:rsidP="005C5C2D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D252D6" w:rsidRDefault="00D252D6" w:rsidP="005C5C2D">
      <w:pPr>
        <w:spacing w:after="0" w:line="240" w:lineRule="auto"/>
      </w:pPr>
      <w:r>
        <w:separator/>
      </w:r>
    </w:p>
  </w:footnote>
  <w:footnote w:type="continuationSeparator" w:id="0">
    <w:p w:rsidR="00D252D6" w:rsidRDefault="00D252D6" w:rsidP="005C5C2D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800DAB"/>
    <w:rsid w:val="0008249A"/>
    <w:rsid w:val="004F72F4"/>
    <w:rsid w:val="005C5C2D"/>
    <w:rsid w:val="006328CC"/>
    <w:rsid w:val="006455E7"/>
    <w:rsid w:val="00800DAB"/>
    <w:rsid w:val="00A75264"/>
    <w:rsid w:val="00AF7264"/>
    <w:rsid w:val="00B076F9"/>
    <w:rsid w:val="00D252D6"/>
    <w:rsid w:val="00E413AA"/>
    <w:rsid w:val="00FE695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5D7552AE-7057-4555-844C-2333CBCE2B1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08249A"/>
  </w:style>
  <w:style w:type="character" w:default="1" w:styleId="Fontdeparagrafimplicit">
    <w:name w:val="Default Paragraph Font"/>
    <w:uiPriority w:val="1"/>
    <w:semiHidden/>
    <w:unhideWhenUsed/>
  </w:style>
  <w:style w:type="table" w:default="1" w:styleId="Tabel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FrListare">
    <w:name w:val="No List"/>
    <w:uiPriority w:val="99"/>
    <w:semiHidden/>
    <w:unhideWhenUsed/>
  </w:style>
  <w:style w:type="paragraph" w:styleId="NormalWeb">
    <w:name w:val="Normal (Web)"/>
    <w:basedOn w:val="Normal"/>
    <w:uiPriority w:val="99"/>
    <w:semiHidden/>
    <w:unhideWhenUsed/>
    <w:rsid w:val="005C5C2D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ntet">
    <w:name w:val="header"/>
    <w:basedOn w:val="Normal"/>
    <w:link w:val="AntetCaracter"/>
    <w:uiPriority w:val="99"/>
    <w:semiHidden/>
    <w:unhideWhenUsed/>
    <w:rsid w:val="005C5C2D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ntetCaracter">
    <w:name w:val="Antet Caracter"/>
    <w:basedOn w:val="Fontdeparagrafimplicit"/>
    <w:link w:val="Antet"/>
    <w:uiPriority w:val="99"/>
    <w:semiHidden/>
    <w:rsid w:val="005C5C2D"/>
  </w:style>
  <w:style w:type="paragraph" w:styleId="Subsol">
    <w:name w:val="footer"/>
    <w:basedOn w:val="Normal"/>
    <w:link w:val="SubsolCaracter"/>
    <w:uiPriority w:val="99"/>
    <w:semiHidden/>
    <w:unhideWhenUsed/>
    <w:rsid w:val="005C5C2D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SubsolCaracter">
    <w:name w:val="Subsol Caracter"/>
    <w:basedOn w:val="Fontdeparagrafimplicit"/>
    <w:link w:val="Subsol"/>
    <w:uiPriority w:val="99"/>
    <w:semiHidden/>
    <w:rsid w:val="005C5C2D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521964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88</Words>
  <Characters>515</Characters>
  <Application>Microsoft Office Word</Application>
  <DocSecurity>0</DocSecurity>
  <Lines>4</Lines>
  <Paragraphs>1</Paragraphs>
  <ScaleCrop>false</ScaleCrop>
  <HeadingPairs>
    <vt:vector size="4" baseType="variant">
      <vt:variant>
        <vt:lpstr>Titlu</vt:lpstr>
      </vt:variant>
      <vt:variant>
        <vt:i4>1</vt:i4>
      </vt:variant>
      <vt:variant>
        <vt:lpstr>Название</vt:lpstr>
      </vt:variant>
      <vt:variant>
        <vt:i4>1</vt:i4>
      </vt:variant>
    </vt:vector>
  </HeadingPairs>
  <TitlesOfParts>
    <vt:vector size="2" baseType="lpstr">
      <vt:lpstr/>
      <vt:lpstr/>
    </vt:vector>
  </TitlesOfParts>
  <Company>Hewlett-Packard Company</Company>
  <LinksUpToDate>false</LinksUpToDate>
  <CharactersWithSpaces>602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vadim.busuioc</dc:creator>
  <cp:lastModifiedBy>APP</cp:lastModifiedBy>
  <cp:revision>2</cp:revision>
  <dcterms:created xsi:type="dcterms:W3CDTF">2020-11-12T07:32:00Z</dcterms:created>
  <dcterms:modified xsi:type="dcterms:W3CDTF">2020-11-12T07:32:00Z</dcterms:modified>
</cp:coreProperties>
</file>